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5BD0" w14:textId="77777777" w:rsidR="0070082C" w:rsidRPr="00A10768" w:rsidRDefault="0070082C" w:rsidP="0070082C">
      <w:pPr>
        <w:jc w:val="center"/>
        <w:rPr>
          <w:b/>
          <w:bCs/>
        </w:rPr>
      </w:pPr>
      <w:r w:rsidRPr="00A10768">
        <w:rPr>
          <w:b/>
          <w:bCs/>
        </w:rPr>
        <w:t>BROUGHTON MOOR PARISH COUNCIL</w:t>
      </w:r>
    </w:p>
    <w:p w14:paraId="39C23E23" w14:textId="77777777" w:rsidR="0070082C" w:rsidRDefault="0070082C" w:rsidP="0070082C">
      <w:pPr>
        <w:jc w:val="center"/>
        <w:rPr>
          <w:b/>
          <w:bCs/>
        </w:rPr>
      </w:pPr>
      <w:r w:rsidRPr="00A10768">
        <w:rPr>
          <w:b/>
          <w:bCs/>
        </w:rPr>
        <w:t>Chairman:  Mr Thomas Armstrong.   Clerk:  Rev’d Judith Morgan</w:t>
      </w:r>
    </w:p>
    <w:p w14:paraId="6BD69D0E" w14:textId="151415C3" w:rsidR="0070082C" w:rsidRDefault="0070082C" w:rsidP="0070082C">
      <w:pPr>
        <w:jc w:val="center"/>
      </w:pPr>
      <w:r>
        <w:t>Minutes of the meeting held in Broughton Moor Community Centre on Thursday 17th February 2022 at 7.00pm</w:t>
      </w:r>
    </w:p>
    <w:p w14:paraId="235401D9" w14:textId="7464DB4B" w:rsidR="0070082C" w:rsidRDefault="0070082C" w:rsidP="0070082C">
      <w:r>
        <w:rPr>
          <w:b/>
          <w:bCs/>
        </w:rPr>
        <w:t>Present:  Parish Councillors</w:t>
      </w:r>
      <w:r>
        <w:t xml:space="preserve"> Thomas Armstrong, David Sharp, Marjorie Harrison, Stuart Henderson and Denise Scott.</w:t>
      </w:r>
    </w:p>
    <w:p w14:paraId="68D79AB3" w14:textId="659CBCCF" w:rsidR="0070082C" w:rsidRDefault="0070082C" w:rsidP="0070082C">
      <w:r>
        <w:rPr>
          <w:b/>
          <w:bCs/>
        </w:rPr>
        <w:t xml:space="preserve">Also Present:  </w:t>
      </w:r>
      <w:r w:rsidRPr="0070082C">
        <w:t>County Councillor Keith Little and</w:t>
      </w:r>
      <w:r>
        <w:rPr>
          <w:b/>
          <w:bCs/>
        </w:rPr>
        <w:t xml:space="preserve"> </w:t>
      </w:r>
      <w:r>
        <w:t>Rev’d Judith Morgan (Parish Clerk)</w:t>
      </w:r>
    </w:p>
    <w:p w14:paraId="3256C010" w14:textId="28300B43" w:rsidR="0070082C" w:rsidRPr="00085C1A" w:rsidRDefault="0070082C" w:rsidP="0070082C">
      <w:r>
        <w:rPr>
          <w:b/>
          <w:bCs/>
        </w:rPr>
        <w:t xml:space="preserve">Apologies for absence:  </w:t>
      </w:r>
      <w:r w:rsidRPr="00085C1A">
        <w:t xml:space="preserve">Apologies for absence </w:t>
      </w:r>
      <w:r>
        <w:t xml:space="preserve">were received from Borough Cllrs </w:t>
      </w:r>
      <w:proofErr w:type="spellStart"/>
      <w:r>
        <w:t>Carni</w:t>
      </w:r>
      <w:proofErr w:type="spellEnd"/>
      <w:r>
        <w:t xml:space="preserve"> McCarron-Holmes and William Pegram, both attending another meeting.  The apologies were accepted.</w:t>
      </w:r>
    </w:p>
    <w:p w14:paraId="4512E307" w14:textId="207F835A" w:rsidR="0070082C" w:rsidRDefault="0070082C" w:rsidP="0070082C">
      <w:r>
        <w:rPr>
          <w:b/>
          <w:bCs/>
        </w:rPr>
        <w:t xml:space="preserve">83/21 Requests for Dispensations </w:t>
      </w:r>
      <w:r>
        <w:t>– none.</w:t>
      </w:r>
    </w:p>
    <w:p w14:paraId="009C6CBF" w14:textId="35F8DCB7" w:rsidR="0070082C" w:rsidRDefault="0070082C" w:rsidP="0070082C">
      <w:r>
        <w:rPr>
          <w:b/>
          <w:bCs/>
        </w:rPr>
        <w:t>84/21 Declarations of Interest</w:t>
      </w:r>
      <w:r>
        <w:t xml:space="preserve"> – none.</w:t>
      </w:r>
    </w:p>
    <w:p w14:paraId="0C048FC4" w14:textId="120173B9" w:rsidR="0070082C" w:rsidRDefault="0070082C" w:rsidP="0070082C">
      <w:pPr>
        <w:rPr>
          <w:b/>
          <w:bCs/>
        </w:rPr>
      </w:pPr>
      <w:r>
        <w:rPr>
          <w:b/>
          <w:bCs/>
        </w:rPr>
        <w:t xml:space="preserve">85/21 Public Section – </w:t>
      </w:r>
      <w:r w:rsidRPr="00ED2C38">
        <w:t>There were no members of the public present</w:t>
      </w:r>
      <w:r>
        <w:rPr>
          <w:b/>
          <w:bCs/>
        </w:rPr>
        <w:t>.</w:t>
      </w:r>
    </w:p>
    <w:p w14:paraId="260C0468" w14:textId="76486CB8" w:rsidR="0070082C" w:rsidRDefault="0070082C" w:rsidP="0070082C">
      <w:pPr>
        <w:rPr>
          <w:b/>
          <w:bCs/>
        </w:rPr>
      </w:pPr>
      <w:r>
        <w:rPr>
          <w:b/>
          <w:bCs/>
        </w:rPr>
        <w:t>8</w:t>
      </w:r>
      <w:r w:rsidR="00652106">
        <w:rPr>
          <w:b/>
          <w:bCs/>
        </w:rPr>
        <w:t>6</w:t>
      </w:r>
      <w:r>
        <w:rPr>
          <w:b/>
          <w:bCs/>
        </w:rPr>
        <w:t>/21 Minutes</w:t>
      </w:r>
    </w:p>
    <w:p w14:paraId="3611E395" w14:textId="1DA9B5DD" w:rsidR="0070082C" w:rsidRDefault="0070082C" w:rsidP="0070082C">
      <w:r>
        <w:t>On the proposal of Cllr D Sharp, seconded by Cllr T Armstrong, the minutes of the meeting held on 24th November 2021 were approved and signed as a correct record, with the following amendments:</w:t>
      </w:r>
    </w:p>
    <w:p w14:paraId="12B2AD97" w14:textId="01CD785A" w:rsidR="0070082C" w:rsidRDefault="0070082C" w:rsidP="0070082C">
      <w:r>
        <w:t>Under Minute 76/21 iii the name Stewart be removed and replaced with Stamper.</w:t>
      </w:r>
    </w:p>
    <w:p w14:paraId="10F7E7D6" w14:textId="43B63F7D" w:rsidR="0070082C" w:rsidRDefault="0070082C" w:rsidP="0070082C">
      <w:r>
        <w:t>Under Minute 79/21 the figure 110 be replaced with 120.</w:t>
      </w:r>
    </w:p>
    <w:p w14:paraId="6754AC7F" w14:textId="6A84421A" w:rsidR="0070082C" w:rsidRDefault="0070082C" w:rsidP="0070082C">
      <w:pPr>
        <w:rPr>
          <w:b/>
          <w:bCs/>
        </w:rPr>
      </w:pPr>
      <w:r>
        <w:rPr>
          <w:b/>
          <w:bCs/>
        </w:rPr>
        <w:t>8</w:t>
      </w:r>
      <w:r w:rsidR="00652106">
        <w:rPr>
          <w:b/>
          <w:bCs/>
        </w:rPr>
        <w:t>7</w:t>
      </w:r>
      <w:r>
        <w:rPr>
          <w:b/>
          <w:bCs/>
        </w:rPr>
        <w:t>/21 Matter arising from the Minutes</w:t>
      </w:r>
    </w:p>
    <w:p w14:paraId="3143B2E5" w14:textId="5955990D" w:rsidR="0070082C" w:rsidRDefault="0070082C" w:rsidP="0070082C">
      <w:pPr>
        <w:pStyle w:val="ListParagraph"/>
        <w:numPr>
          <w:ilvl w:val="0"/>
          <w:numId w:val="1"/>
        </w:numPr>
      </w:pPr>
      <w:r>
        <w:t xml:space="preserve">Further to Minute 75/21 </w:t>
      </w:r>
      <w:proofErr w:type="spellStart"/>
      <w:r>
        <w:t>i</w:t>
      </w:r>
      <w:proofErr w:type="spellEnd"/>
      <w:r>
        <w:t xml:space="preserve"> the work had been carried out by Tivoli and the invoice received.</w:t>
      </w:r>
    </w:p>
    <w:p w14:paraId="43DD653C" w14:textId="7AF73ABE" w:rsidR="0070082C" w:rsidRDefault="0070082C" w:rsidP="0070082C">
      <w:pPr>
        <w:pStyle w:val="ListParagraph"/>
        <w:numPr>
          <w:ilvl w:val="0"/>
          <w:numId w:val="1"/>
        </w:numPr>
      </w:pPr>
      <w:r>
        <w:t>Further to Minute 75/21 iv both bench seats had now been received.  Cllr Harrison shared a message of thanks from Mr Alan Brown.</w:t>
      </w:r>
    </w:p>
    <w:p w14:paraId="27C935C3" w14:textId="3DA82E8E" w:rsidR="0070082C" w:rsidRDefault="0070082C" w:rsidP="0070082C">
      <w:pPr>
        <w:pStyle w:val="ListParagraph"/>
        <w:numPr>
          <w:ilvl w:val="0"/>
          <w:numId w:val="1"/>
        </w:numPr>
      </w:pPr>
      <w:r>
        <w:t>Further to Minute 75/21 v it was agreed that County Cllr K Little and Cllr T Armstrong would cut back the overgrowth so that the footpath would be useable again.</w:t>
      </w:r>
    </w:p>
    <w:p w14:paraId="780ED7DF" w14:textId="1BE1F243" w:rsidR="0070082C" w:rsidRDefault="00652106" w:rsidP="0070082C">
      <w:pPr>
        <w:pStyle w:val="ListParagraph"/>
        <w:numPr>
          <w:ilvl w:val="0"/>
          <w:numId w:val="1"/>
        </w:numPr>
      </w:pPr>
      <w:r>
        <w:t xml:space="preserve">Further to Minute 75/21 viii the Clerk now had dates for the Over 60s bingo on Wednesday mornings and it was noted that the Over 60s no longer require the Community Centre on Monday evenings.  </w:t>
      </w:r>
    </w:p>
    <w:p w14:paraId="4617A604" w14:textId="0F374E5D" w:rsidR="00652106" w:rsidRDefault="00652106" w:rsidP="0070082C">
      <w:pPr>
        <w:pStyle w:val="ListParagraph"/>
        <w:numPr>
          <w:ilvl w:val="0"/>
          <w:numId w:val="1"/>
        </w:numPr>
      </w:pPr>
      <w:r>
        <w:t>Further to Minute 75/21 ix Cllr T Armstrong agreed to contact Mr Thompson re removal of the equipment.</w:t>
      </w:r>
    </w:p>
    <w:p w14:paraId="3B5EFEE4" w14:textId="7B58640B" w:rsidR="0070082C" w:rsidRDefault="00652106" w:rsidP="00652106">
      <w:pPr>
        <w:pStyle w:val="ListParagraph"/>
        <w:numPr>
          <w:ilvl w:val="0"/>
          <w:numId w:val="1"/>
        </w:numPr>
      </w:pPr>
      <w:r>
        <w:t>Further to Minute 75/21 x the Council was pleased to hear that Mr Small had recovered sufficiently from Covid-19 to return to work.</w:t>
      </w:r>
    </w:p>
    <w:p w14:paraId="0902F2EF" w14:textId="291D3065" w:rsidR="00652106" w:rsidRDefault="00652106" w:rsidP="00652106">
      <w:pPr>
        <w:pStyle w:val="ListParagraph"/>
        <w:numPr>
          <w:ilvl w:val="0"/>
          <w:numId w:val="1"/>
        </w:numPr>
      </w:pPr>
      <w:r>
        <w:t>Further to Minute 76/21 iii The Chairman agreed to mark the boundaries of the hedge with blue marker to make it clear to Mr Stamper where he had to cut.</w:t>
      </w:r>
    </w:p>
    <w:p w14:paraId="5FD66C3B" w14:textId="3BE70F14" w:rsidR="00652106" w:rsidRDefault="00652106" w:rsidP="00652106">
      <w:pPr>
        <w:pStyle w:val="ListParagraph"/>
        <w:numPr>
          <w:ilvl w:val="0"/>
          <w:numId w:val="1"/>
        </w:numPr>
      </w:pPr>
      <w:r>
        <w:t>Further to Minute 81/21 iii no reply had been received from Miss Simcox.  Clerk to write again.</w:t>
      </w:r>
    </w:p>
    <w:p w14:paraId="2A3A4E81" w14:textId="6EE8D47B" w:rsidR="00652106" w:rsidRDefault="00652106" w:rsidP="00652106">
      <w:pPr>
        <w:pStyle w:val="ListParagraph"/>
        <w:numPr>
          <w:ilvl w:val="0"/>
          <w:numId w:val="1"/>
        </w:numPr>
      </w:pPr>
      <w:r>
        <w:t>Further to Minute 82/21 it was noted that HSBC is now charging Parish Councils for banking with them.  It was agreed that the Clerk would contact the Cumberland Building Society with a view to moving the Parish Council accounts to them, with signatories to be Cllrs T Armstrong, D Sharp, S Henderson and the Clerk.</w:t>
      </w:r>
    </w:p>
    <w:p w14:paraId="752C683E" w14:textId="2C08AD76" w:rsidR="00652106" w:rsidRDefault="00652106" w:rsidP="00652106">
      <w:pPr>
        <w:rPr>
          <w:b/>
          <w:bCs/>
        </w:rPr>
      </w:pPr>
      <w:r>
        <w:rPr>
          <w:b/>
          <w:bCs/>
        </w:rPr>
        <w:t>88/21 Welfare Field</w:t>
      </w:r>
    </w:p>
    <w:p w14:paraId="63F354D1" w14:textId="09A0A6D8" w:rsidR="00652106" w:rsidRDefault="002C3B65" w:rsidP="002C3B65">
      <w:pPr>
        <w:pStyle w:val="ListParagraph"/>
        <w:numPr>
          <w:ilvl w:val="0"/>
          <w:numId w:val="2"/>
        </w:numPr>
      </w:pPr>
      <w:r>
        <w:t xml:space="preserve"> The Clerk reported that the new Play Equipment had been ordered from </w:t>
      </w:r>
      <w:proofErr w:type="spellStart"/>
      <w:r>
        <w:t>Playdale</w:t>
      </w:r>
      <w:proofErr w:type="spellEnd"/>
      <w:r>
        <w:t xml:space="preserve"> and was scheduled for installation by them in the week commencing 2</w:t>
      </w:r>
      <w:r w:rsidRPr="002C3B65">
        <w:rPr>
          <w:vertAlign w:val="superscript"/>
        </w:rPr>
        <w:t>nd</w:t>
      </w:r>
      <w:r>
        <w:t xml:space="preserve"> May 2022.  The Clerk had carried out a plan request which revealed no underground services in the play area and this information had been passed to </w:t>
      </w:r>
      <w:proofErr w:type="spellStart"/>
      <w:r>
        <w:t>Playdale</w:t>
      </w:r>
      <w:proofErr w:type="spellEnd"/>
      <w:r>
        <w:t xml:space="preserve">.  It was understood that </w:t>
      </w:r>
      <w:proofErr w:type="spellStart"/>
      <w:r>
        <w:t>Playdale</w:t>
      </w:r>
      <w:proofErr w:type="spellEnd"/>
      <w:r>
        <w:t xml:space="preserve"> would do their own due diligence on site in any case.  It was noted that the scheme totals £7</w:t>
      </w:r>
      <w:r w:rsidR="00FC55A7">
        <w:t xml:space="preserve">3077.92 which had been raised in grants and donations with no charge to the village.  </w:t>
      </w:r>
    </w:p>
    <w:p w14:paraId="732D6855" w14:textId="31664BDF" w:rsidR="00FC55A7" w:rsidRDefault="00BA780D" w:rsidP="002C3B65">
      <w:pPr>
        <w:pStyle w:val="ListParagraph"/>
        <w:numPr>
          <w:ilvl w:val="0"/>
          <w:numId w:val="2"/>
        </w:numPr>
      </w:pPr>
      <w:r>
        <w:rPr>
          <w:noProof/>
        </w:rPr>
        <mc:AlternateContent>
          <mc:Choice Requires="wps">
            <w:drawing>
              <wp:anchor distT="0" distB="0" distL="114300" distR="114300" simplePos="0" relativeHeight="251659264" behindDoc="0" locked="0" layoutInCell="1" allowOverlap="1" wp14:anchorId="3C7981AE" wp14:editId="0261612D">
                <wp:simplePos x="0" y="0"/>
                <wp:positionH relativeFrom="column">
                  <wp:posOffset>6228272</wp:posOffset>
                </wp:positionH>
                <wp:positionV relativeFrom="paragraph">
                  <wp:posOffset>611685</wp:posOffset>
                </wp:positionV>
                <wp:extent cx="500332" cy="267419"/>
                <wp:effectExtent l="0" t="0" r="14605" b="18415"/>
                <wp:wrapNone/>
                <wp:docPr id="1" name="Text Box 1"/>
                <wp:cNvGraphicFramePr/>
                <a:graphic xmlns:a="http://schemas.openxmlformats.org/drawingml/2006/main">
                  <a:graphicData uri="http://schemas.microsoft.com/office/word/2010/wordprocessingShape">
                    <wps:wsp>
                      <wps:cNvSpPr txBox="1"/>
                      <wps:spPr>
                        <a:xfrm>
                          <a:off x="0" y="0"/>
                          <a:ext cx="500332" cy="267419"/>
                        </a:xfrm>
                        <a:prstGeom prst="rect">
                          <a:avLst/>
                        </a:prstGeom>
                        <a:solidFill>
                          <a:schemeClr val="lt1"/>
                        </a:solidFill>
                        <a:ln w="6350">
                          <a:solidFill>
                            <a:prstClr val="black"/>
                          </a:solidFill>
                        </a:ln>
                      </wps:spPr>
                      <wps:txbx>
                        <w:txbxContent>
                          <w:p w14:paraId="7B9D43F8" w14:textId="48AEAC55" w:rsidR="00BA780D" w:rsidRDefault="00BA780D">
                            <w:r>
                              <w:t>239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7981AE" id="_x0000_t202" coordsize="21600,21600" o:spt="202" path="m,l,21600r21600,l21600,xe">
                <v:stroke joinstyle="miter"/>
                <v:path gradientshapeok="t" o:connecttype="rect"/>
              </v:shapetype>
              <v:shape id="Text Box 1" o:spid="_x0000_s1026" type="#_x0000_t202" style="position:absolute;left:0;text-align:left;margin-left:490.4pt;margin-top:48.15pt;width:39.4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x2NwIAAHs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" fillcolor="white [3201]" strokeweight=".5pt">
                <v:textbox>
                  <w:txbxContent>
                    <w:p w14:paraId="7B9D43F8" w14:textId="48AEAC55" w:rsidR="00BA780D" w:rsidRDefault="00BA780D">
                      <w:r>
                        <w:t>239</w:t>
                      </w:r>
                    </w:p>
                  </w:txbxContent>
                </v:textbox>
              </v:shape>
            </w:pict>
          </mc:Fallback>
        </mc:AlternateContent>
      </w:r>
      <w:r w:rsidR="00FC55A7">
        <w:t xml:space="preserve">A letter from Peter Marr, solicitor at Milburns, in connection with the Section 106 agreement between </w:t>
      </w:r>
      <w:proofErr w:type="spellStart"/>
      <w:r w:rsidR="00FC55A7">
        <w:t>Gleesons</w:t>
      </w:r>
      <w:proofErr w:type="spellEnd"/>
      <w:r w:rsidR="00FC55A7">
        <w:t xml:space="preserve"> and Allerdale Borough Council was read.  Clerk to contact Mr Marr to ask what the Parish Council now needs to do.  The Section 106 agreement is 70 pages in length with a small section relating </w:t>
      </w:r>
      <w:r w:rsidR="00FC55A7">
        <w:lastRenderedPageBreak/>
        <w:t xml:space="preserve">to the proposed improvements to the Welfare Field including a footpath and some aesthetic planting of shrubs and trees.  The Parish Council welcomed the plan in principal but would need some input because of the already ongoing work to the Play area.  </w:t>
      </w:r>
    </w:p>
    <w:p w14:paraId="7D1C66ED" w14:textId="3BF6D5EA" w:rsidR="00FC55A7" w:rsidRDefault="00FC55A7" w:rsidP="002C3B65">
      <w:pPr>
        <w:pStyle w:val="ListParagraph"/>
        <w:numPr>
          <w:ilvl w:val="0"/>
          <w:numId w:val="2"/>
        </w:numPr>
      </w:pPr>
      <w:r>
        <w:t>The playing field report from Tivoli was received.</w:t>
      </w:r>
    </w:p>
    <w:p w14:paraId="56DFBD46" w14:textId="2C00C23E" w:rsidR="00FC55A7" w:rsidRDefault="00FC55A7" w:rsidP="00FC55A7">
      <w:pPr>
        <w:rPr>
          <w:b/>
          <w:bCs/>
        </w:rPr>
      </w:pPr>
      <w:r>
        <w:rPr>
          <w:b/>
          <w:bCs/>
        </w:rPr>
        <w:t xml:space="preserve">89/21 St </w:t>
      </w:r>
      <w:proofErr w:type="spellStart"/>
      <w:r>
        <w:rPr>
          <w:b/>
          <w:bCs/>
        </w:rPr>
        <w:t>Columbas</w:t>
      </w:r>
      <w:proofErr w:type="spellEnd"/>
      <w:r>
        <w:rPr>
          <w:b/>
          <w:bCs/>
        </w:rPr>
        <w:t>’ Church</w:t>
      </w:r>
    </w:p>
    <w:p w14:paraId="3428942C" w14:textId="75D10903" w:rsidR="00FC55A7" w:rsidRDefault="00FC55A7" w:rsidP="00FC55A7">
      <w:r>
        <w:t>The Clerk read both her email to the Bishop of Carlisle and the reply from the Archdeacon of West Cumberland.  The Diocese is minded to gift the church building to the Parish Council to hold in trust for the Village, provided a feasibility study/proposed uses/business plan could be presented to the Diocese by 31</w:t>
      </w:r>
      <w:r w:rsidRPr="00FC55A7">
        <w:rPr>
          <w:vertAlign w:val="superscript"/>
        </w:rPr>
        <w:t>st</w:t>
      </w:r>
      <w:r>
        <w:t xml:space="preserve"> July 2022 so that due diligence has been done to ensure the sustainable future of the building.   It was noted that it is only the Church Building that is offered, not including the churchyard.  The building would have community use with the option for the church to use it for services such as baptisms, </w:t>
      </w:r>
      <w:r w:rsidR="001701C1">
        <w:t>weddings,</w:t>
      </w:r>
      <w:r>
        <w:t xml:space="preserve"> and funerals.  </w:t>
      </w:r>
    </w:p>
    <w:p w14:paraId="64BD97F3" w14:textId="1B4C13FB" w:rsidR="00FC55A7" w:rsidRDefault="00FC55A7" w:rsidP="00FC55A7">
      <w:r>
        <w:t xml:space="preserve">The Parish Council considered funding options for bringing the building back into use and is confident that this could be accessed via grants, which the Clerk will pursue.  </w:t>
      </w:r>
      <w:r w:rsidR="001701C1">
        <w:t>Some help with producing the documentation for the Diocese would be appreciated and it was hoped that some volunteers from the village would be found to help with this.</w:t>
      </w:r>
    </w:p>
    <w:p w14:paraId="56FFF658" w14:textId="165256EC" w:rsidR="001701C1" w:rsidRDefault="001701C1" w:rsidP="00FC55A7">
      <w:r>
        <w:t>Ideas would be sought from the local community, but it was felt that a Fa</w:t>
      </w:r>
      <w:r w:rsidR="008663DF">
        <w:t>ir</w:t>
      </w:r>
      <w:r>
        <w:t xml:space="preserve"> Share/Village Shop might be a suitable use for part of the building.  There was some discussion on how this would work, and the Clerk reported that Mrs Celia Tibble had already offered to show the Parish Council how this works in practice at </w:t>
      </w:r>
      <w:proofErr w:type="spellStart"/>
      <w:r>
        <w:t>Northside</w:t>
      </w:r>
      <w:proofErr w:type="spellEnd"/>
      <w:r>
        <w:t xml:space="preserve"> in Workington.</w:t>
      </w:r>
    </w:p>
    <w:p w14:paraId="5170BD8C" w14:textId="54FF6C55" w:rsidR="001701C1" w:rsidRDefault="001701C1" w:rsidP="00FC55A7">
      <w:r>
        <w:t>It was agreed that a Public Meeting be held on Thursday 24</w:t>
      </w:r>
      <w:r w:rsidRPr="001701C1">
        <w:rPr>
          <w:vertAlign w:val="superscript"/>
        </w:rPr>
        <w:t>th</w:t>
      </w:r>
      <w:r>
        <w:t xml:space="preserve"> February 2022 at 7.00pm in the Community Centre to ascertain whether the community wishes the Parish Council to progress this idea with the Diocese.  It was hoped that, from that meeting, a small group of volunteers could be formed to move the project forward.</w:t>
      </w:r>
    </w:p>
    <w:p w14:paraId="2EF3AB4D" w14:textId="4C1249FD" w:rsidR="001701C1" w:rsidRDefault="00121382" w:rsidP="00FC55A7">
      <w:pPr>
        <w:rPr>
          <w:b/>
          <w:bCs/>
        </w:rPr>
      </w:pPr>
      <w:r>
        <w:rPr>
          <w:b/>
          <w:bCs/>
        </w:rPr>
        <w:t>90/21 Planning Matters</w:t>
      </w:r>
    </w:p>
    <w:p w14:paraId="74AD40A7" w14:textId="27028A5B" w:rsidR="00121382" w:rsidRDefault="00121382" w:rsidP="00FC55A7">
      <w:r>
        <w:t>The following were received:</w:t>
      </w:r>
    </w:p>
    <w:p w14:paraId="278291B6" w14:textId="36789BBE" w:rsidR="00121382" w:rsidRDefault="00121382" w:rsidP="00121382">
      <w:pPr>
        <w:pStyle w:val="ListParagraph"/>
        <w:numPr>
          <w:ilvl w:val="0"/>
          <w:numId w:val="3"/>
        </w:numPr>
      </w:pPr>
      <w:r>
        <w:t>Notice of planning permission granted for Application No FUL/2021/0257  P Fox, resubmission of application to build a dormer bungalow and garage at Glen Craig, Broughton Moor.</w:t>
      </w:r>
    </w:p>
    <w:p w14:paraId="29DB3F27" w14:textId="1BE48652" w:rsidR="00121382" w:rsidRDefault="00121382" w:rsidP="00121382">
      <w:pPr>
        <w:pStyle w:val="ListParagraph"/>
        <w:numPr>
          <w:ilvl w:val="0"/>
          <w:numId w:val="3"/>
        </w:numPr>
      </w:pPr>
      <w:r>
        <w:t>Notification that the Development Panel would consider Application No FUL/2021/0070 for 71 residential units at Derwent Forest at 10am on 15</w:t>
      </w:r>
      <w:r w:rsidRPr="00121382">
        <w:rPr>
          <w:vertAlign w:val="superscript"/>
        </w:rPr>
        <w:t>th</w:t>
      </w:r>
      <w:r>
        <w:t xml:space="preserve"> February 2022.</w:t>
      </w:r>
    </w:p>
    <w:p w14:paraId="2901C223" w14:textId="502F3978" w:rsidR="00121382" w:rsidRDefault="00121382" w:rsidP="00121382">
      <w:pPr>
        <w:rPr>
          <w:b/>
          <w:bCs/>
        </w:rPr>
      </w:pPr>
      <w:r>
        <w:rPr>
          <w:b/>
          <w:bCs/>
        </w:rPr>
        <w:t>91/21 Environmental Issues in the Village</w:t>
      </w:r>
    </w:p>
    <w:p w14:paraId="3EBC8770" w14:textId="015DD02C" w:rsidR="00121382" w:rsidRDefault="00121382" w:rsidP="00121382">
      <w:pPr>
        <w:pStyle w:val="ListParagraph"/>
        <w:numPr>
          <w:ilvl w:val="0"/>
          <w:numId w:val="4"/>
        </w:numPr>
      </w:pPr>
      <w:r>
        <w:t xml:space="preserve"> It was noted that Mrs </w:t>
      </w:r>
      <w:proofErr w:type="spellStart"/>
      <w:r>
        <w:t>Faulder</w:t>
      </w:r>
      <w:proofErr w:type="spellEnd"/>
      <w:r>
        <w:t xml:space="preserve"> of Broughton Lodge had had her security cameras stolen by youths.  This is not a Parish Council matter, but the council wished it to be recorded in the minutes, for information.</w:t>
      </w:r>
    </w:p>
    <w:p w14:paraId="26896E6B" w14:textId="3B13EB8B" w:rsidR="00121382" w:rsidRDefault="00121382" w:rsidP="00121382">
      <w:pPr>
        <w:pStyle w:val="ListParagraph"/>
        <w:numPr>
          <w:ilvl w:val="0"/>
          <w:numId w:val="4"/>
        </w:numPr>
      </w:pPr>
      <w:r>
        <w:t xml:space="preserve">It was reported that the footpath from Seaton Road up to the woods is </w:t>
      </w:r>
      <w:r w:rsidR="00C01D93">
        <w:t>impassable</w:t>
      </w:r>
      <w:r>
        <w:t xml:space="preserve"> and the gullies are silted up.  County Cllr K Little agreed to get the County Council’s officers to look at it.</w:t>
      </w:r>
    </w:p>
    <w:p w14:paraId="175BDEF8" w14:textId="3461A22F" w:rsidR="00121382" w:rsidRDefault="00121382" w:rsidP="00121382">
      <w:pPr>
        <w:pStyle w:val="ListParagraph"/>
        <w:numPr>
          <w:ilvl w:val="0"/>
          <w:numId w:val="4"/>
        </w:numPr>
      </w:pPr>
      <w:r>
        <w:t xml:space="preserve">It was reported that the silver tank on the road to </w:t>
      </w:r>
      <w:proofErr w:type="spellStart"/>
      <w:r>
        <w:t>Ewanrigg</w:t>
      </w:r>
      <w:proofErr w:type="spellEnd"/>
      <w:r>
        <w:t xml:space="preserve"> is in a very bad state of disrepair.  County Cllr K Little agreed to </w:t>
      </w:r>
      <w:r w:rsidR="002A2292">
        <w:t>look</w:t>
      </w:r>
      <w:r>
        <w:t xml:space="preserve"> at it.</w:t>
      </w:r>
    </w:p>
    <w:p w14:paraId="620E0BF4" w14:textId="58069D71" w:rsidR="00121382" w:rsidRDefault="00121382" w:rsidP="00121382">
      <w:pPr>
        <w:rPr>
          <w:b/>
          <w:bCs/>
        </w:rPr>
      </w:pPr>
      <w:r>
        <w:rPr>
          <w:b/>
          <w:bCs/>
        </w:rPr>
        <w:t>92/21 Community Centre</w:t>
      </w:r>
    </w:p>
    <w:p w14:paraId="10D2EF6A" w14:textId="76C37CDA" w:rsidR="00121382" w:rsidRDefault="00121382" w:rsidP="00121382">
      <w:pPr>
        <w:pStyle w:val="ListParagraph"/>
        <w:numPr>
          <w:ilvl w:val="0"/>
          <w:numId w:val="5"/>
        </w:numPr>
      </w:pPr>
      <w:r>
        <w:t xml:space="preserve"> The Christmas event had been a success with lots of positive comments and thank you messages from villagers.  The Parish Council wished to record its thanks especially to Cllr M Harrison for all her hard work in organising and running the event, to</w:t>
      </w:r>
      <w:r w:rsidR="007168D0">
        <w:t xml:space="preserve"> Andrea, Pauline and Kellie, </w:t>
      </w:r>
      <w:r>
        <w:t>her team of helpers on the day</w:t>
      </w:r>
      <w:r w:rsidR="002A2292">
        <w:t>,</w:t>
      </w:r>
      <w:r>
        <w:t xml:space="preserve"> </w:t>
      </w:r>
      <w:r w:rsidR="007168D0">
        <w:t>who stepped up at the last minute to ensure the event could go ahead, and to Santa for making the event special for the children.  It was noted that an events committee is needed and ought to be formed this year.</w:t>
      </w:r>
    </w:p>
    <w:p w14:paraId="0953E22D" w14:textId="12609B0C" w:rsidR="007168D0" w:rsidRDefault="00BA780D" w:rsidP="00121382">
      <w:pPr>
        <w:pStyle w:val="ListParagraph"/>
        <w:numPr>
          <w:ilvl w:val="0"/>
          <w:numId w:val="5"/>
        </w:numPr>
      </w:pPr>
      <w:r>
        <w:rPr>
          <w:noProof/>
        </w:rPr>
        <mc:AlternateContent>
          <mc:Choice Requires="wps">
            <w:drawing>
              <wp:anchor distT="0" distB="0" distL="114300" distR="114300" simplePos="0" relativeHeight="251660288" behindDoc="0" locked="0" layoutInCell="1" allowOverlap="1" wp14:anchorId="7B1053FE" wp14:editId="7711DB37">
                <wp:simplePos x="0" y="0"/>
                <wp:positionH relativeFrom="column">
                  <wp:posOffset>6142008</wp:posOffset>
                </wp:positionH>
                <wp:positionV relativeFrom="paragraph">
                  <wp:posOffset>1046324</wp:posOffset>
                </wp:positionV>
                <wp:extent cx="457200" cy="258793"/>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457200" cy="258793"/>
                        </a:xfrm>
                        <a:prstGeom prst="rect">
                          <a:avLst/>
                        </a:prstGeom>
                        <a:solidFill>
                          <a:schemeClr val="lt1"/>
                        </a:solidFill>
                        <a:ln w="6350">
                          <a:solidFill>
                            <a:prstClr val="black"/>
                          </a:solidFill>
                        </a:ln>
                      </wps:spPr>
                      <wps:txbx>
                        <w:txbxContent>
                          <w:p w14:paraId="5C012680" w14:textId="425CCCF8" w:rsidR="00BA780D" w:rsidRDefault="00BA780D">
                            <w:r>
                              <w:t>240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1053FE" id="Text Box 2" o:spid="_x0000_s1027" type="#_x0000_t202" style="position:absolute;left:0;text-align:left;margin-left:483.6pt;margin-top:82.4pt;width:36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" fillcolor="white [3201]" strokeweight=".5pt">
                <v:textbox>
                  <w:txbxContent>
                    <w:p w14:paraId="5C012680" w14:textId="425CCCF8" w:rsidR="00BA780D" w:rsidRDefault="00BA780D">
                      <w:r>
                        <w:t>240</w:t>
                      </w:r>
                    </w:p>
                  </w:txbxContent>
                </v:textbox>
              </v:shape>
            </w:pict>
          </mc:Fallback>
        </mc:AlternateContent>
      </w:r>
      <w:r w:rsidR="007168D0">
        <w:t>The Clerk reported that the bid to Awards for All had been successful</w:t>
      </w:r>
      <w:r w:rsidR="000C4FFB">
        <w:t>,</w:t>
      </w:r>
      <w:r w:rsidR="007168D0">
        <w:t xml:space="preserve"> and the equipment would be ordered in the next few days.  It was agreed that the office area needs to be made more secure and that the boiler would either need to be moved or managed via a hive system.  Cllr D Sharp agreed to look at the options for this.</w:t>
      </w:r>
    </w:p>
    <w:p w14:paraId="08A5A5AF" w14:textId="0ADFD8DA" w:rsidR="007168D0" w:rsidRDefault="007168D0" w:rsidP="00121382">
      <w:pPr>
        <w:pStyle w:val="ListParagraph"/>
        <w:numPr>
          <w:ilvl w:val="0"/>
          <w:numId w:val="5"/>
        </w:numPr>
      </w:pPr>
      <w:r>
        <w:lastRenderedPageBreak/>
        <w:t xml:space="preserve">Cllr M Harrison suggested that, if the Parish Council were to run an event for the Platinum Jubilee it could include showing DVDs of the Queen’s coronation and reign in the Community Centre.  An event could be planned around this idea.  </w:t>
      </w:r>
    </w:p>
    <w:p w14:paraId="74DD77A6" w14:textId="7BCB4E98" w:rsidR="007168D0" w:rsidRDefault="007168D0" w:rsidP="00121382">
      <w:pPr>
        <w:pStyle w:val="ListParagraph"/>
        <w:numPr>
          <w:ilvl w:val="0"/>
          <w:numId w:val="5"/>
        </w:numPr>
      </w:pPr>
      <w:r>
        <w:t xml:space="preserve">The Clerk reported that four groups now regularly use the Community </w:t>
      </w:r>
      <w:r w:rsidR="00340E2C">
        <w:t>Centre:</w:t>
      </w:r>
      <w:r>
        <w:t xml:space="preserve"> the Over 60s, the Toddler Group, the Yoga Class and the Parish Council.  The Yoga group pays weekly.  In addition, £20 was received from a Child’s birthday party in November, £30 from the Hall Family who held their annual family celebration on Christmas Eve and £160 from ABC for the November By-election.  A further booking has been received from ABC for local elections in May.  </w:t>
      </w:r>
    </w:p>
    <w:p w14:paraId="5D7D510C" w14:textId="562FAB09" w:rsidR="007168D0" w:rsidRDefault="007168D0" w:rsidP="00121382">
      <w:pPr>
        <w:pStyle w:val="ListParagraph"/>
        <w:numPr>
          <w:ilvl w:val="0"/>
          <w:numId w:val="5"/>
        </w:numPr>
      </w:pPr>
      <w:r>
        <w:t>The Clerk reported that the Gas account is still in credit.</w:t>
      </w:r>
    </w:p>
    <w:p w14:paraId="7DC15BD9" w14:textId="02D27102" w:rsidR="007168D0" w:rsidRDefault="007168D0" w:rsidP="007168D0"/>
    <w:p w14:paraId="5E4608DB" w14:textId="0BC1EECF" w:rsidR="007168D0" w:rsidRDefault="007168D0" w:rsidP="007168D0">
      <w:pPr>
        <w:rPr>
          <w:b/>
          <w:bCs/>
        </w:rPr>
      </w:pPr>
      <w:r>
        <w:rPr>
          <w:b/>
          <w:bCs/>
        </w:rPr>
        <w:t>93/21 Vehicle Activated Signs</w:t>
      </w:r>
    </w:p>
    <w:p w14:paraId="29F32DB4" w14:textId="50D28335" w:rsidR="007168D0" w:rsidRDefault="007168D0" w:rsidP="007168D0">
      <w:r>
        <w:t xml:space="preserve">This item had been requested by Allerdale Cllr C McCarron-Holmes.  It was noted that the Police are planning a community vehicle watch </w:t>
      </w:r>
      <w:r w:rsidR="00AB391F">
        <w:t>for Broughton Moor and this might be something that ensues from that survey.</w:t>
      </w:r>
    </w:p>
    <w:p w14:paraId="4A285308" w14:textId="0765F857" w:rsidR="00AB391F" w:rsidRDefault="00AB391F" w:rsidP="007168D0">
      <w:pPr>
        <w:rPr>
          <w:b/>
          <w:bCs/>
        </w:rPr>
      </w:pPr>
      <w:r>
        <w:rPr>
          <w:b/>
          <w:bCs/>
        </w:rPr>
        <w:t>94/21 Jobs for the Handyman</w:t>
      </w:r>
    </w:p>
    <w:p w14:paraId="6DF4E377" w14:textId="6F744BB7" w:rsidR="00AB391F" w:rsidRDefault="00AB391F" w:rsidP="007168D0">
      <w:r>
        <w:t>Nothing further this month</w:t>
      </w:r>
    </w:p>
    <w:p w14:paraId="4B8CD735" w14:textId="2D92DC16" w:rsidR="00AB391F" w:rsidRDefault="00AB391F" w:rsidP="007168D0">
      <w:pPr>
        <w:rPr>
          <w:b/>
          <w:bCs/>
        </w:rPr>
      </w:pPr>
      <w:r>
        <w:rPr>
          <w:b/>
          <w:bCs/>
        </w:rPr>
        <w:t>95/21 Correspondence</w:t>
      </w:r>
    </w:p>
    <w:p w14:paraId="76120FBB" w14:textId="0ABCDBE5" w:rsidR="00AB391F" w:rsidRDefault="00AB391F" w:rsidP="007168D0">
      <w:r w:rsidRPr="00AB391F">
        <w:t>The following items of correspondence were received:</w:t>
      </w:r>
    </w:p>
    <w:p w14:paraId="0A4CA25B" w14:textId="6EAF634D" w:rsidR="00AB391F" w:rsidRDefault="00AB391F" w:rsidP="00AB391F">
      <w:pPr>
        <w:pStyle w:val="ListParagraph"/>
        <w:numPr>
          <w:ilvl w:val="0"/>
          <w:numId w:val="6"/>
        </w:numPr>
      </w:pPr>
      <w:r>
        <w:t>Notification that the Charity Commission Return for the Community Centre had been filed.</w:t>
      </w:r>
    </w:p>
    <w:p w14:paraId="5981606E" w14:textId="7ED21364" w:rsidR="00AB391F" w:rsidRDefault="00AB391F" w:rsidP="00AB391F">
      <w:pPr>
        <w:pStyle w:val="ListParagraph"/>
        <w:numPr>
          <w:ilvl w:val="0"/>
          <w:numId w:val="6"/>
        </w:numPr>
      </w:pPr>
      <w:r>
        <w:t>Remittance advice from ABC for £160 from November election.</w:t>
      </w:r>
    </w:p>
    <w:p w14:paraId="5C3ED8E4" w14:textId="1151E640" w:rsidR="00AB391F" w:rsidRDefault="00AB391F" w:rsidP="00AB391F">
      <w:pPr>
        <w:pStyle w:val="ListParagraph"/>
        <w:numPr>
          <w:ilvl w:val="0"/>
          <w:numId w:val="6"/>
        </w:numPr>
      </w:pPr>
      <w:r>
        <w:t>Letter from Gary Higgs informing the council that he was leaving his job with Cumbria Community Foundation and wishing the Parish Council well in its future endeavours.</w:t>
      </w:r>
    </w:p>
    <w:p w14:paraId="0DFAEC6F" w14:textId="1434694F" w:rsidR="00AB391F" w:rsidRDefault="00AB391F" w:rsidP="00AB391F">
      <w:pPr>
        <w:pStyle w:val="ListParagraph"/>
        <w:numPr>
          <w:ilvl w:val="0"/>
          <w:numId w:val="6"/>
        </w:numPr>
      </w:pPr>
      <w:r>
        <w:t>Booking forms for election 5</w:t>
      </w:r>
      <w:r w:rsidRPr="00AB391F">
        <w:rPr>
          <w:vertAlign w:val="superscript"/>
        </w:rPr>
        <w:t>th</w:t>
      </w:r>
      <w:r>
        <w:t xml:space="preserve"> May 2022</w:t>
      </w:r>
    </w:p>
    <w:p w14:paraId="39B8B146" w14:textId="38628691" w:rsidR="00AB391F" w:rsidRDefault="00AB391F" w:rsidP="00AB391F">
      <w:pPr>
        <w:pStyle w:val="ListParagraph"/>
        <w:numPr>
          <w:ilvl w:val="0"/>
          <w:numId w:val="6"/>
        </w:numPr>
      </w:pPr>
      <w:r>
        <w:t>Information on Local Government Reorganisation (also shared with Parish Councillors via email).</w:t>
      </w:r>
    </w:p>
    <w:p w14:paraId="36D1480F" w14:textId="41CD448A" w:rsidR="00AB391F" w:rsidRDefault="00AB391F" w:rsidP="00AB391F">
      <w:pPr>
        <w:rPr>
          <w:b/>
          <w:bCs/>
        </w:rPr>
      </w:pPr>
      <w:r>
        <w:rPr>
          <w:b/>
          <w:bCs/>
        </w:rPr>
        <w:t>96/21 Finance</w:t>
      </w:r>
    </w:p>
    <w:p w14:paraId="7ACB3F0A" w14:textId="123C44E8" w:rsidR="00AB391F" w:rsidRDefault="00AB391F" w:rsidP="00AB391F">
      <w:pPr>
        <w:pStyle w:val="ListParagraph"/>
        <w:numPr>
          <w:ilvl w:val="0"/>
          <w:numId w:val="7"/>
        </w:numPr>
      </w:pPr>
      <w:r>
        <w:t xml:space="preserve"> Cheques issued during the winter recess:</w:t>
      </w:r>
    </w:p>
    <w:p w14:paraId="063B54E5" w14:textId="77777777" w:rsidR="00AB391F" w:rsidRDefault="00AB391F" w:rsidP="00AB391F">
      <w:pPr>
        <w:pStyle w:val="ListParagraph"/>
        <w:ind w:left="1080"/>
      </w:pPr>
      <w:r>
        <w:t>101765</w:t>
      </w:r>
      <w:r>
        <w:tab/>
      </w:r>
      <w:r>
        <w:tab/>
        <w:t>T Armstrong</w:t>
      </w:r>
      <w:r>
        <w:tab/>
        <w:t>Chairman’s expenses</w:t>
      </w:r>
      <w:r>
        <w:tab/>
      </w:r>
      <w:r>
        <w:tab/>
      </w:r>
      <w:r>
        <w:tab/>
        <w:t>250.00</w:t>
      </w:r>
    </w:p>
    <w:p w14:paraId="2D347B55" w14:textId="77777777" w:rsidR="00AB391F" w:rsidRDefault="00AB391F" w:rsidP="00AB391F">
      <w:pPr>
        <w:pStyle w:val="ListParagraph"/>
        <w:ind w:left="1080"/>
      </w:pPr>
      <w:r>
        <w:t>101766</w:t>
      </w:r>
      <w:r>
        <w:tab/>
      </w:r>
      <w:r>
        <w:tab/>
        <w:t>T Armstrong</w:t>
      </w:r>
      <w:r>
        <w:tab/>
        <w:t>Reimbursement</w:t>
      </w:r>
      <w:r>
        <w:tab/>
      </w:r>
      <w:r>
        <w:tab/>
      </w:r>
      <w:r>
        <w:tab/>
      </w:r>
      <w:r>
        <w:tab/>
        <w:t xml:space="preserve">  65.96</w:t>
      </w:r>
    </w:p>
    <w:p w14:paraId="516C30D0" w14:textId="77777777" w:rsidR="00AB391F" w:rsidRDefault="00AB391F" w:rsidP="00AB391F">
      <w:pPr>
        <w:pStyle w:val="ListParagraph"/>
        <w:ind w:left="1080"/>
      </w:pPr>
      <w:r>
        <w:t>101767</w:t>
      </w:r>
      <w:r>
        <w:tab/>
      </w:r>
      <w:r>
        <w:tab/>
        <w:t>Forth Engineering</w:t>
      </w:r>
      <w:r>
        <w:tab/>
      </w:r>
      <w:r>
        <w:tab/>
      </w:r>
      <w:r>
        <w:tab/>
      </w:r>
      <w:r>
        <w:tab/>
      </w:r>
      <w:r>
        <w:tab/>
        <w:t>493.00</w:t>
      </w:r>
    </w:p>
    <w:p w14:paraId="3E997999" w14:textId="77777777" w:rsidR="00AB391F" w:rsidRDefault="00AB391F" w:rsidP="00AB391F">
      <w:pPr>
        <w:pStyle w:val="ListParagraph"/>
        <w:ind w:left="1080"/>
      </w:pPr>
      <w:r>
        <w:t>101768</w:t>
      </w:r>
      <w:r>
        <w:tab/>
      </w:r>
      <w:r>
        <w:tab/>
        <w:t>Rev J Morgan</w:t>
      </w:r>
      <w:r>
        <w:tab/>
        <w:t>Salary and Expenses (Dec)</w:t>
      </w:r>
      <w:r>
        <w:tab/>
      </w:r>
      <w:r>
        <w:tab/>
        <w:t>276.54</w:t>
      </w:r>
    </w:p>
    <w:p w14:paraId="20DABADA" w14:textId="77777777" w:rsidR="00AB391F" w:rsidRDefault="00AB391F" w:rsidP="00AB391F">
      <w:pPr>
        <w:pStyle w:val="ListParagraph"/>
        <w:ind w:left="1080"/>
      </w:pPr>
      <w:r>
        <w:t>101769</w:t>
      </w:r>
      <w:r>
        <w:tab/>
      </w:r>
      <w:r>
        <w:tab/>
        <w:t>HMRC</w:t>
      </w:r>
      <w:r>
        <w:tab/>
      </w:r>
      <w:r>
        <w:tab/>
        <w:t>PAYE</w:t>
      </w:r>
      <w:r>
        <w:tab/>
      </w:r>
      <w:r>
        <w:tab/>
      </w:r>
      <w:r>
        <w:tab/>
      </w:r>
      <w:r>
        <w:tab/>
      </w:r>
      <w:r>
        <w:tab/>
        <w:t xml:space="preserve">  66.20</w:t>
      </w:r>
    </w:p>
    <w:p w14:paraId="023EEFA0" w14:textId="77777777" w:rsidR="00AB391F" w:rsidRDefault="00AB391F" w:rsidP="00AB391F">
      <w:pPr>
        <w:pStyle w:val="ListParagraph"/>
        <w:ind w:left="1080"/>
      </w:pPr>
      <w:r>
        <w:t>101770</w:t>
      </w:r>
      <w:r>
        <w:tab/>
      </w:r>
      <w:r>
        <w:tab/>
        <w:t>Rev J Morgan</w:t>
      </w:r>
      <w:r>
        <w:tab/>
        <w:t>Salary and Expenses (Jan)</w:t>
      </w:r>
      <w:r>
        <w:tab/>
      </w:r>
      <w:r>
        <w:tab/>
        <w:t>265.32</w:t>
      </w:r>
    </w:p>
    <w:p w14:paraId="437B89F8" w14:textId="77777777" w:rsidR="00AB391F" w:rsidRDefault="00AB391F" w:rsidP="00AB391F">
      <w:pPr>
        <w:pStyle w:val="ListParagraph"/>
        <w:ind w:left="1080"/>
      </w:pPr>
      <w:r>
        <w:t>101771</w:t>
      </w:r>
      <w:r>
        <w:tab/>
      </w:r>
      <w:r>
        <w:tab/>
        <w:t xml:space="preserve">HMRC </w:t>
      </w:r>
      <w:r>
        <w:tab/>
      </w:r>
      <w:r>
        <w:tab/>
        <w:t>PAYE</w:t>
      </w:r>
      <w:r>
        <w:tab/>
      </w:r>
      <w:r>
        <w:tab/>
      </w:r>
      <w:r>
        <w:tab/>
      </w:r>
      <w:r>
        <w:tab/>
      </w:r>
      <w:r>
        <w:tab/>
        <w:t xml:space="preserve">  66.20</w:t>
      </w:r>
    </w:p>
    <w:p w14:paraId="7568B573" w14:textId="3B1A98D6" w:rsidR="00AB391F" w:rsidRDefault="00AB391F" w:rsidP="00AB391F">
      <w:pPr>
        <w:pStyle w:val="ListParagraph"/>
        <w:ind w:left="1080"/>
      </w:pPr>
      <w:r>
        <w:t>101772</w:t>
      </w:r>
      <w:r>
        <w:tab/>
      </w:r>
      <w:r>
        <w:tab/>
      </w:r>
      <w:proofErr w:type="spellStart"/>
      <w:r>
        <w:t>Wix</w:t>
      </w:r>
      <w:proofErr w:type="spellEnd"/>
      <w:r>
        <w:tab/>
      </w:r>
      <w:r>
        <w:tab/>
        <w:t>Website annual subscription</w:t>
      </w:r>
      <w:r>
        <w:tab/>
      </w:r>
      <w:r>
        <w:tab/>
        <w:t>149.26</w:t>
      </w:r>
    </w:p>
    <w:p w14:paraId="066618A6" w14:textId="1EACAE37" w:rsidR="00AB391F" w:rsidRDefault="00AB391F" w:rsidP="00AB391F">
      <w:pPr>
        <w:pStyle w:val="ListParagraph"/>
        <w:numPr>
          <w:ilvl w:val="0"/>
          <w:numId w:val="7"/>
        </w:numPr>
      </w:pPr>
      <w:r>
        <w:t>Accounts for payment</w:t>
      </w:r>
    </w:p>
    <w:p w14:paraId="61A43757" w14:textId="6378DA60" w:rsidR="00AB391F" w:rsidRDefault="00AB391F" w:rsidP="00AB391F">
      <w:pPr>
        <w:pStyle w:val="ListParagraph"/>
        <w:ind w:left="1080"/>
      </w:pPr>
      <w:r>
        <w:t>101773</w:t>
      </w:r>
      <w:r>
        <w:tab/>
      </w:r>
      <w:r>
        <w:tab/>
        <w:t>Rev J Morgan</w:t>
      </w:r>
      <w:r>
        <w:tab/>
        <w:t>Salary and Expenses (Feb)</w:t>
      </w:r>
      <w:r>
        <w:tab/>
      </w:r>
      <w:r>
        <w:tab/>
        <w:t>372.78</w:t>
      </w:r>
    </w:p>
    <w:p w14:paraId="2E5E8EB6" w14:textId="57744BC3" w:rsidR="00AB391F" w:rsidRDefault="00AB391F" w:rsidP="00AB391F">
      <w:pPr>
        <w:pStyle w:val="ListParagraph"/>
        <w:ind w:left="1080"/>
      </w:pPr>
      <w:r>
        <w:t>101774</w:t>
      </w:r>
      <w:r>
        <w:tab/>
      </w:r>
      <w:r>
        <w:tab/>
        <w:t>HMRC</w:t>
      </w:r>
      <w:r>
        <w:tab/>
      </w:r>
      <w:r>
        <w:tab/>
        <w:t>PAYE</w:t>
      </w:r>
      <w:r>
        <w:tab/>
      </w:r>
      <w:r>
        <w:tab/>
      </w:r>
      <w:r>
        <w:tab/>
      </w:r>
      <w:r>
        <w:tab/>
      </w:r>
      <w:r>
        <w:tab/>
        <w:t xml:space="preserve">  66.20</w:t>
      </w:r>
    </w:p>
    <w:p w14:paraId="238B6D68" w14:textId="3AD7A15B" w:rsidR="00AB391F" w:rsidRDefault="00AB391F" w:rsidP="00AB391F">
      <w:pPr>
        <w:pStyle w:val="ListParagraph"/>
        <w:ind w:left="1080"/>
      </w:pPr>
      <w:r>
        <w:t>101775</w:t>
      </w:r>
      <w:r>
        <w:tab/>
      </w:r>
      <w:r>
        <w:tab/>
        <w:t>Tivoli Group Ltd</w:t>
      </w:r>
      <w:r>
        <w:tab/>
      </w:r>
      <w:r>
        <w:tab/>
      </w:r>
      <w:r>
        <w:tab/>
      </w:r>
      <w:r>
        <w:tab/>
      </w:r>
      <w:r>
        <w:tab/>
        <w:t xml:space="preserve">           </w:t>
      </w:r>
      <w:r w:rsidR="00FE4152">
        <w:t xml:space="preserve"> </w:t>
      </w:r>
      <w:r>
        <w:t>1424.50</w:t>
      </w:r>
    </w:p>
    <w:p w14:paraId="4CDEA0AF" w14:textId="5F9D9B05" w:rsidR="00AB391F" w:rsidRDefault="00AB391F" w:rsidP="00AB391F">
      <w:pPr>
        <w:pStyle w:val="ListParagraph"/>
        <w:ind w:left="1080"/>
      </w:pPr>
      <w:r>
        <w:t>101776</w:t>
      </w:r>
      <w:r>
        <w:tab/>
      </w:r>
      <w:r>
        <w:tab/>
        <w:t>Stephen Small Handyman</w:t>
      </w:r>
      <w:r>
        <w:tab/>
      </w:r>
      <w:r>
        <w:tab/>
      </w:r>
      <w:r>
        <w:tab/>
      </w:r>
      <w:r w:rsidR="00BA780D">
        <w:t xml:space="preserve">              </w:t>
      </w:r>
      <w:r>
        <w:t>274.99</w:t>
      </w:r>
    </w:p>
    <w:p w14:paraId="7DBD1F0A" w14:textId="7D55ED28" w:rsidR="00BA780D" w:rsidRDefault="00AB391F" w:rsidP="00BA780D">
      <w:pPr>
        <w:pStyle w:val="ListParagraph"/>
        <w:ind w:left="1080"/>
      </w:pPr>
      <w:r>
        <w:t>101777</w:t>
      </w:r>
      <w:r>
        <w:tab/>
      </w:r>
      <w:r>
        <w:tab/>
        <w:t>Net Solutions Wales</w:t>
      </w:r>
      <w:r>
        <w:tab/>
        <w:t>IT Equipment</w:t>
      </w:r>
      <w:r>
        <w:tab/>
      </w:r>
      <w:r>
        <w:tab/>
        <w:t xml:space="preserve">          </w:t>
      </w:r>
      <w:r w:rsidR="00FE4152">
        <w:t xml:space="preserve"> </w:t>
      </w:r>
      <w:r>
        <w:t xml:space="preserve"> </w:t>
      </w:r>
      <w:r w:rsidR="00BA780D">
        <w:t>9145.00</w:t>
      </w:r>
    </w:p>
    <w:p w14:paraId="3E524088" w14:textId="115C6388" w:rsidR="00BA780D" w:rsidRDefault="00BA780D" w:rsidP="00BA780D">
      <w:pPr>
        <w:rPr>
          <w:b/>
          <w:bCs/>
        </w:rPr>
      </w:pPr>
      <w:r>
        <w:rPr>
          <w:b/>
          <w:bCs/>
        </w:rPr>
        <w:t xml:space="preserve">Date of next meeting:  </w:t>
      </w:r>
    </w:p>
    <w:p w14:paraId="0DB2B27A" w14:textId="77777777" w:rsidR="00EA0186" w:rsidRDefault="00BA780D" w:rsidP="00BA780D">
      <w:r>
        <w:t>Public Meeting 24</w:t>
      </w:r>
      <w:r w:rsidRPr="00BA780D">
        <w:rPr>
          <w:vertAlign w:val="superscript"/>
        </w:rPr>
        <w:t>th</w:t>
      </w:r>
      <w:r>
        <w:t xml:space="preserve"> February 7.00pm</w:t>
      </w:r>
    </w:p>
    <w:p w14:paraId="20631F11" w14:textId="1B75BD8D" w:rsidR="00BA780D" w:rsidRDefault="00BA780D" w:rsidP="00BA780D">
      <w:r>
        <w:t>Parish Council meeting 17</w:t>
      </w:r>
      <w:r w:rsidRPr="00BA780D">
        <w:rPr>
          <w:vertAlign w:val="superscript"/>
        </w:rPr>
        <w:t>th</w:t>
      </w:r>
      <w:r>
        <w:t xml:space="preserve"> March at 7.00pm</w:t>
      </w:r>
    </w:p>
    <w:p w14:paraId="4D7D069F" w14:textId="5073CF3D" w:rsidR="00BA780D" w:rsidRDefault="00BA780D" w:rsidP="00BA780D"/>
    <w:p w14:paraId="4D047811" w14:textId="71008193" w:rsidR="00652106" w:rsidRPr="00EA0186" w:rsidRDefault="00BA780D" w:rsidP="00652106">
      <w:r>
        <w:t>The meeting closed at 9.07pm.</w:t>
      </w:r>
      <w:r>
        <w:rPr>
          <w:b/>
          <w:bCs/>
          <w:noProof/>
        </w:rPr>
        <mc:AlternateContent>
          <mc:Choice Requires="wps">
            <w:drawing>
              <wp:anchor distT="0" distB="0" distL="114300" distR="114300" simplePos="0" relativeHeight="251661312" behindDoc="0" locked="0" layoutInCell="1" allowOverlap="1" wp14:anchorId="12C27B40" wp14:editId="0D241468">
                <wp:simplePos x="0" y="0"/>
                <wp:positionH relativeFrom="column">
                  <wp:posOffset>6090249</wp:posOffset>
                </wp:positionH>
                <wp:positionV relativeFrom="paragraph">
                  <wp:posOffset>172456</wp:posOffset>
                </wp:positionV>
                <wp:extent cx="439947" cy="241540"/>
                <wp:effectExtent l="0" t="0" r="17780" b="25400"/>
                <wp:wrapNone/>
                <wp:docPr id="3" name="Text Box 3"/>
                <wp:cNvGraphicFramePr/>
                <a:graphic xmlns:a="http://schemas.openxmlformats.org/drawingml/2006/main">
                  <a:graphicData uri="http://schemas.microsoft.com/office/word/2010/wordprocessingShape">
                    <wps:wsp>
                      <wps:cNvSpPr txBox="1"/>
                      <wps:spPr>
                        <a:xfrm>
                          <a:off x="0" y="0"/>
                          <a:ext cx="439947" cy="241540"/>
                        </a:xfrm>
                        <a:prstGeom prst="rect">
                          <a:avLst/>
                        </a:prstGeom>
                        <a:solidFill>
                          <a:schemeClr val="lt1"/>
                        </a:solidFill>
                        <a:ln w="6350">
                          <a:solidFill>
                            <a:prstClr val="black"/>
                          </a:solidFill>
                        </a:ln>
                      </wps:spPr>
                      <wps:txbx>
                        <w:txbxContent>
                          <w:p w14:paraId="79CAE075" w14:textId="7E8FCCD3" w:rsidR="00BA780D" w:rsidRDefault="00BA780D">
                            <w:r>
                              <w:t>241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C27B40" id="Text Box 3" o:spid="_x0000_s1028" type="#_x0000_t202" style="position:absolute;margin-left:479.55pt;margin-top:13.6pt;width:34.6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" fillcolor="white [3201]" strokeweight=".5pt">
                <v:textbox>
                  <w:txbxContent>
                    <w:p w14:paraId="79CAE075" w14:textId="7E8FCCD3" w:rsidR="00BA780D" w:rsidRDefault="00BA780D">
                      <w:r>
                        <w:t>241</w:t>
                      </w:r>
                    </w:p>
                  </w:txbxContent>
                </v:textbox>
              </v:shape>
            </w:pict>
          </mc:Fallback>
        </mc:AlternateContent>
      </w:r>
    </w:p>
    <w:sectPr w:rsidR="00652106" w:rsidRPr="00EA0186" w:rsidSect="00700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712C"/>
    <w:multiLevelType w:val="hybridMultilevel"/>
    <w:tmpl w:val="186893B6"/>
    <w:lvl w:ilvl="0" w:tplc="73B0A6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0B20E3"/>
    <w:multiLevelType w:val="hybridMultilevel"/>
    <w:tmpl w:val="85BACEF4"/>
    <w:lvl w:ilvl="0" w:tplc="1A4EA8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361D02"/>
    <w:multiLevelType w:val="hybridMultilevel"/>
    <w:tmpl w:val="959E7242"/>
    <w:lvl w:ilvl="0" w:tplc="9A206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082495"/>
    <w:multiLevelType w:val="hybridMultilevel"/>
    <w:tmpl w:val="B1963FDC"/>
    <w:lvl w:ilvl="0" w:tplc="2FDC9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771BB6"/>
    <w:multiLevelType w:val="hybridMultilevel"/>
    <w:tmpl w:val="1A103304"/>
    <w:lvl w:ilvl="0" w:tplc="AF583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A86DD3"/>
    <w:multiLevelType w:val="hybridMultilevel"/>
    <w:tmpl w:val="C9DA55A6"/>
    <w:lvl w:ilvl="0" w:tplc="C96E21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E5FE8"/>
    <w:multiLevelType w:val="hybridMultilevel"/>
    <w:tmpl w:val="16E2329A"/>
    <w:lvl w:ilvl="0" w:tplc="0994C1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2C"/>
    <w:rsid w:val="000C4FFB"/>
    <w:rsid w:val="00121382"/>
    <w:rsid w:val="001701C1"/>
    <w:rsid w:val="002A2292"/>
    <w:rsid w:val="002C3B65"/>
    <w:rsid w:val="00340E2C"/>
    <w:rsid w:val="00652106"/>
    <w:rsid w:val="0070082C"/>
    <w:rsid w:val="007168D0"/>
    <w:rsid w:val="008663DF"/>
    <w:rsid w:val="00AB391F"/>
    <w:rsid w:val="00BA780D"/>
    <w:rsid w:val="00C01D93"/>
    <w:rsid w:val="00EA0186"/>
    <w:rsid w:val="00FC55A7"/>
    <w:rsid w:val="00FE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9A57"/>
  <w15:chartTrackingRefBased/>
  <w15:docId w15:val="{16B4B999-855D-4F10-8742-A403DC76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8</cp:revision>
  <cp:lastPrinted>2022-02-18T12:10:00Z</cp:lastPrinted>
  <dcterms:created xsi:type="dcterms:W3CDTF">2022-02-18T10:40:00Z</dcterms:created>
  <dcterms:modified xsi:type="dcterms:W3CDTF">2022-02-22T17:59:00Z</dcterms:modified>
</cp:coreProperties>
</file>